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A3" w:rsidRPr="00D1022D" w:rsidRDefault="00AC35A3" w:rsidP="00AC35A3">
      <w:pPr>
        <w:jc w:val="center"/>
        <w:rPr>
          <w:b/>
          <w:sz w:val="28"/>
          <w:szCs w:val="28"/>
        </w:rPr>
      </w:pPr>
      <w:r w:rsidRPr="00D1022D">
        <w:rPr>
          <w:b/>
          <w:sz w:val="28"/>
          <w:szCs w:val="28"/>
        </w:rPr>
        <w:t>Пояснительная записка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составлена на основе примерной программы основного общего образования «Технология». Программы начального и  основного общего образования» М. «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Вентана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Граф», 2010 по направлению «Технология»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 «Профессиональное самоопределение школьников» является соста</w:t>
      </w: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компонентом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предпрофильной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подготовки выпускников основной школы.</w:t>
      </w:r>
    </w:p>
    <w:p w:rsidR="00AC35A3" w:rsidRDefault="00AC35A3" w:rsidP="00AC35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D10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Цели курса</w:t>
      </w:r>
      <w:r w:rsidRPr="00CF5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F5AE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оказать учащимся 9 кла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сса общеобразовательных учрежде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ний помощь в подготовке к адекватному профессиональному самоопределению в соответствии со своими интересами и склонностями, профессиональными способностями и возможностями и с учетом потребностей рынка труда в кадрах.</w:t>
      </w:r>
      <w:r w:rsidRPr="00D10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AC35A3" w:rsidRPr="00D1022D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0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Задачи курса: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Вооружить учащихся знаниями основ жизненного и профессионального самоопределения.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Сформировать у школьников представление о мире труда и профессий.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 Оказать учащимся помощь в выявлении своих профессиональных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</w:t>
      </w: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собностей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возможностей.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 Ознакомить выпускников основной школы с путями и средствами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тивной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подготовки к адекватному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профессиональному самоопределе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нию.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 Создать условия для выполнения и защиты учащимися творческого проекта «Мой выбор».</w:t>
      </w:r>
    </w:p>
    <w:p w:rsidR="00AC35A3" w:rsidRDefault="00AC35A3" w:rsidP="00AC3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022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Отличительной особенностью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данного курса является то, что его изучение должно осуществляться в процессе выполнения творческого проекта «Мой вы бор».</w:t>
      </w:r>
    </w:p>
    <w:p w:rsidR="00AC35A3" w:rsidRPr="00E515F3" w:rsidRDefault="00AC35A3" w:rsidP="00AC3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022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Количество учебных часов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которое рассчитана рабочая программа – 34, из расчёта 1 час в неделю. </w:t>
      </w:r>
      <w:r w:rsidRPr="00E5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этом 30% учебного времени отводится </w:t>
      </w:r>
      <w:proofErr w:type="gramStart"/>
      <w:r w:rsidRPr="00E5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5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теоретические и 70% – на практические занятия.</w:t>
      </w:r>
      <w:proofErr w:type="gramEnd"/>
      <w:r w:rsidRPr="00E5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Изучение курса завершается выполнением и защитой творческого проекта «Мой выбор»</w:t>
      </w:r>
    </w:p>
    <w:p w:rsidR="00AC35A3" w:rsidRDefault="00AC35A3" w:rsidP="00AC35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72E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 w:rsidRPr="005A772E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5A772E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5A77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связи учебного предмета</w:t>
      </w:r>
    </w:p>
    <w:p w:rsidR="00AC35A3" w:rsidRDefault="00AC35A3" w:rsidP="00AC35A3">
      <w:pPr>
        <w:rPr>
          <w:rFonts w:ascii="Times New Roman" w:hAnsi="Times New Roman" w:cs="Times New Roman"/>
          <w:sz w:val="28"/>
          <w:szCs w:val="28"/>
        </w:rPr>
      </w:pPr>
    </w:p>
    <w:p w:rsidR="00AC35A3" w:rsidRDefault="00AC35A3" w:rsidP="00AC35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72E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организации учебного процесса по предмету: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Pr="005A772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Основным методом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изучения курса «Профессиональное самоопределение школьников» является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A772E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метод проектов</w:t>
      </w:r>
      <w:r w:rsidRPr="00CF5AE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конструктами которого являются понятия «проект» и «проектная деятельность».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Выполненные проекты обсуж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даются и защищаются.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Выполнение учащимися в процессе занятий по курсу творческого проекта «Мой выбор» позволяет: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осуществлять в единстве теоретическую и практическую подготовку школьников к обоснованному профессиональному самоопределению;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реализовать все компоненты профессиональной ориентации (</w:t>
      </w:r>
      <w:proofErr w:type="spellStart"/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профпро-свещение</w:t>
      </w:r>
      <w:proofErr w:type="spellEnd"/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профдиагностику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профконсультацию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профотбор (подбор),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профадаптацию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профвоспитание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активировать деятельность учащихся по подготовке к адекватному профессиональному самоопределению. Во врем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защиты проекта уча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щиеся представляют его печатную или электронную презентацию.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выполнения творческого проекта «Мой выбор» учащиеся должны осуществлять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A772E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профессиональные пробы</w:t>
      </w:r>
      <w:r w:rsidRPr="00CF5AE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моделирующие в той или иной степени их будущую профессиональную деятельность. В качестве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профпроб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выступать материальные изделия, информационные продукты, до</w:t>
      </w: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лады, номера художественной самодеятельности, воспитательные мероприятия и др.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Значительная часть занятий (29%) отводится на </w:t>
      </w:r>
      <w:r w:rsidRPr="005A772E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развивающую </w:t>
      </w:r>
      <w:proofErr w:type="spellStart"/>
      <w:r w:rsidRPr="005A772E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профдиагно-стику</w:t>
      </w:r>
      <w:proofErr w:type="spellEnd"/>
      <w:r w:rsidRPr="00CF5AE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которая предполагает использование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комплекса психологических мето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дик, обеспечивающих, с одной стороны, диагностирование профессионально важных качеств учащихся, и их развитие, с другой стороны.</w:t>
      </w:r>
      <w:proofErr w:type="gramEnd"/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развивающей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профдиагносгики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охватывает следующие сферы личности: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 </w:t>
      </w: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мотивационную</w:t>
      </w:r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(интересы, склонности, мотивы выбора профессии);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 </w:t>
      </w: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психологическую</w:t>
      </w:r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(особенности психических процессов);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 </w:t>
      </w: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типологическую</w:t>
      </w:r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(темперамент, характер, тип личности);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 когнитивную (знание мира профессий, своих профессиональных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</w:t>
      </w: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собностей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возможностей, основ жизненного и профессионального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моопределения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 </w:t>
      </w: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эмоционально-волевую</w:t>
      </w:r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(чувства, эмоции, воля).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Помимо вышеперечисленных, в процессе изучения курса используются и другие </w:t>
      </w:r>
      <w:r w:rsidRPr="005A772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методы: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беседа, рассказ, объяснение, диспут, викторина, наблюдение, экскурсия,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профконсультация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</w:t>
      </w:r>
      <w:proofErr w:type="gramEnd"/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изучения курса широко применяются мнемосхемы. Применение </w:t>
      </w:r>
      <w:r w:rsidRPr="00E515F3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мнемосхем 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дает возможность не только оперативно развивать память учащихся, но и другие психические процессы, такие,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мышление, восприятие, наблю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дательность. Мнемосхемы возбуждают 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слительную деятельность школьни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ков, обеспечивают переход информации из кратковременной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памяти в долго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временную и обратно, а также развивают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ыслительные процессы, последова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тельность и логику мышления. Они выполняют опорную функцию мышления. Мнемосхемы позволяют также более целена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правленно организовать самостоя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тельную работу учащихся.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каждому разделу курса проводится </w:t>
      </w:r>
      <w:r w:rsidRPr="00CF5AE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тестовый контроль 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знаний с п</w:t>
      </w: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мощью специально разработанных контрольно-измерительных материалов.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Разрабатывается  конкретный </w:t>
      </w:r>
      <w:r w:rsidRPr="00CF5AE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план проведения каждого занятия, 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 включает в себя: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формулировку цели и задач занятия;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отбор содержания изучаемого материала;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выбор основных методов и организационных форм обучения;</w:t>
      </w:r>
    </w:p>
    <w:p w:rsidR="00AC35A3" w:rsidRDefault="00AC35A3" w:rsidP="00AC3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разработку дидактического и материально-технического оснащения     занятия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C35A3" w:rsidRDefault="00AC35A3" w:rsidP="00AC3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E515F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Виды контроля</w:t>
      </w:r>
    </w:p>
    <w:p w:rsidR="00AC35A3" w:rsidRPr="00E515F3" w:rsidRDefault="00AC35A3" w:rsidP="00AC35A3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</w:p>
    <w:p w:rsidR="00AC35A3" w:rsidRDefault="00AC35A3" w:rsidP="00AC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515F3">
        <w:rPr>
          <w:rFonts w:ascii="Times New Roman" w:hAnsi="Times New Roman" w:cs="Times New Roman"/>
          <w:sz w:val="28"/>
          <w:szCs w:val="28"/>
        </w:rPr>
        <w:t>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5F3">
        <w:rPr>
          <w:rFonts w:ascii="Times New Roman" w:hAnsi="Times New Roman" w:cs="Times New Roman"/>
          <w:sz w:val="28"/>
          <w:szCs w:val="28"/>
        </w:rPr>
        <w:t>контрольные задания, кроссворды, карточки-задания,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5F3">
        <w:rPr>
          <w:rFonts w:ascii="Times New Roman" w:hAnsi="Times New Roman" w:cs="Times New Roman"/>
          <w:sz w:val="28"/>
          <w:szCs w:val="28"/>
        </w:rPr>
        <w:t>анкеты, упражнения.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5A3" w:rsidRDefault="00AC35A3" w:rsidP="00AC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5F3">
        <w:rPr>
          <w:rFonts w:ascii="Times New Roman" w:hAnsi="Times New Roman" w:cs="Times New Roman"/>
          <w:sz w:val="28"/>
          <w:szCs w:val="28"/>
        </w:rPr>
        <w:t>Знания и умения учащихся оцениваются на основании устных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5F3">
        <w:rPr>
          <w:rFonts w:ascii="Times New Roman" w:hAnsi="Times New Roman" w:cs="Times New Roman"/>
          <w:sz w:val="28"/>
          <w:szCs w:val="28"/>
        </w:rPr>
        <w:t>(выступлений), а также практической деятельности, учитывая 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5F3">
        <w:rPr>
          <w:rFonts w:ascii="Times New Roman" w:hAnsi="Times New Roman" w:cs="Times New Roman"/>
          <w:sz w:val="28"/>
          <w:szCs w:val="28"/>
        </w:rPr>
        <w:t>требованиям программы, по пятибалльной системе оценивания.</w:t>
      </w:r>
    </w:p>
    <w:p w:rsidR="00AC35A3" w:rsidRDefault="00AC35A3" w:rsidP="00AC35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92B">
        <w:rPr>
          <w:rFonts w:ascii="Times New Roman" w:hAnsi="Times New Roman" w:cs="Times New Roman"/>
          <w:b/>
          <w:sz w:val="28"/>
          <w:szCs w:val="28"/>
          <w:u w:val="single"/>
        </w:rPr>
        <w:t>Используемый учебно-методический комплект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процессе изучения курса используются следующие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профдиагностические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методики: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опросник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выявления уровня готовности школьников к </w:t>
      </w:r>
      <w:proofErr w:type="spellStart"/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нальному</w:t>
      </w:r>
      <w:proofErr w:type="spellEnd"/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самоопределению;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карта интересов;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опросник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профессиональной готовности (ОПГ);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анкета мотивов выбора профессии;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шкала потребностей в достижении;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опросник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темперамента;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методика «Мой характер»;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методика определения склонностей;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  тест </w:t>
      </w:r>
      <w:proofErr w:type="gram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Дж</w:t>
      </w:r>
      <w:proofErr w:type="gram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Холланда</w:t>
      </w:r>
      <w:proofErr w:type="spellEnd"/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«Тип личности»;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карта здоровья;</w:t>
      </w:r>
    </w:p>
    <w:p w:rsidR="00AC35A3" w:rsidRPr="00CF5AE9" w:rsidRDefault="00AC35A3" w:rsidP="00AC35A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тест «Уровень самооценки»;</w:t>
      </w:r>
    </w:p>
    <w:p w:rsidR="00AC35A3" w:rsidRDefault="00AC35A3" w:rsidP="00AC3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карта самоконтроля готовности к профессиональному 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моопределе</w:t>
      </w:r>
      <w:r w:rsidRPr="00CF5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нию.</w:t>
      </w:r>
    </w:p>
    <w:p w:rsidR="006D5CAE" w:rsidRDefault="006D5CAE"/>
    <w:sectPr w:rsidR="006D5CAE" w:rsidSect="006D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A3"/>
    <w:rsid w:val="006D5CAE"/>
    <w:rsid w:val="00AC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lisay</dc:creator>
  <cp:lastModifiedBy>lisay</cp:lastModifiedBy>
  <cp:revision>1</cp:revision>
  <dcterms:created xsi:type="dcterms:W3CDTF">2016-04-02T08:18:00Z</dcterms:created>
  <dcterms:modified xsi:type="dcterms:W3CDTF">2016-04-02T08:18:00Z</dcterms:modified>
</cp:coreProperties>
</file>